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1FC07BB5" w14:textId="77777777" w:rsidR="00476AFF" w:rsidRPr="00476AFF" w:rsidRDefault="00476AFF" w:rsidP="00476AFF">
      <w:pPr>
        <w:spacing w:after="0"/>
        <w:ind w:firstLine="709"/>
        <w:jc w:val="both"/>
        <w:rPr>
          <w:rFonts w:cs="Times New Roman"/>
          <w:szCs w:val="28"/>
        </w:rPr>
      </w:pPr>
      <w:r w:rsidRPr="00476AFF">
        <w:rPr>
          <w:rFonts w:cs="Times New Roman"/>
          <w:szCs w:val="28"/>
        </w:rPr>
        <w:t xml:space="preserve">Прокуратурой Сосновского района проведена проверка соблюдения Центральным административно-территориальным отделом администрации Сосновского муниципального округа (далее – Центральный АТО) законодательства об организации предоставления муниципальных </w:t>
      </w:r>
      <w:proofErr w:type="gramStart"/>
      <w:r w:rsidRPr="00476AFF">
        <w:rPr>
          <w:rFonts w:cs="Times New Roman"/>
          <w:szCs w:val="28"/>
        </w:rPr>
        <w:t xml:space="preserve">услуг,   </w:t>
      </w:r>
      <w:proofErr w:type="gramEnd"/>
      <w:r w:rsidRPr="00476AFF">
        <w:rPr>
          <w:rFonts w:cs="Times New Roman"/>
          <w:szCs w:val="28"/>
        </w:rPr>
        <w:t xml:space="preserve">                  по результатам которой установлено следующее. </w:t>
      </w:r>
    </w:p>
    <w:p w14:paraId="4CB365E5" w14:textId="31E81962" w:rsidR="00476AFF" w:rsidRDefault="00476AFF" w:rsidP="00476AFF">
      <w:pPr>
        <w:spacing w:after="0"/>
        <w:ind w:firstLine="709"/>
        <w:jc w:val="both"/>
        <w:rPr>
          <w:rFonts w:cs="Times New Roman"/>
          <w:szCs w:val="28"/>
        </w:rPr>
      </w:pPr>
      <w:r w:rsidRPr="00476AFF">
        <w:rPr>
          <w:rFonts w:cs="Times New Roman"/>
          <w:szCs w:val="28"/>
        </w:rPr>
        <w:t>В ходе настоящей проверки установлено, что 06.02.2025 в Центральный АТО Сосновского муниципального округа обратился представитель                       МУП «Теплоэнергия-1» с заявлением о выдаче юридическому лицу ордера на производство работ по ремонту теплосетей по адресу: р. п. Сосновское, ул. 1 Мая, с приложением необходимых документов и указанием установленных сведений. Данное заявление зарегистрировано в Центральном АТО Сосновского муниципального округа 06.02.2025</w:t>
      </w:r>
      <w:r w:rsidR="007570E1">
        <w:rPr>
          <w:rFonts w:cs="Times New Roman"/>
          <w:szCs w:val="28"/>
        </w:rPr>
        <w:t>.</w:t>
      </w:r>
      <w:bookmarkStart w:id="0" w:name="_GoBack"/>
      <w:bookmarkEnd w:id="0"/>
    </w:p>
    <w:p w14:paraId="11E1C470" w14:textId="24B439AE" w:rsidR="00597A5C" w:rsidRPr="00597A5C" w:rsidRDefault="00476AFF" w:rsidP="007570E1">
      <w:pPr>
        <w:spacing w:after="0"/>
        <w:ind w:firstLine="709"/>
        <w:jc w:val="both"/>
        <w:rPr>
          <w:rFonts w:cs="Times New Roman"/>
          <w:szCs w:val="28"/>
        </w:rPr>
      </w:pPr>
      <w:r w:rsidRPr="00476AFF">
        <w:rPr>
          <w:rFonts w:cs="Times New Roman"/>
          <w:szCs w:val="28"/>
        </w:rPr>
        <w:t>Между тем, в установленный срок заявление представителя юридического лица рассмотрено не было, что повлекло нарушение срока предоставления муниципальной услуги, поскольку разрешение (ордер) на производство земляных работ представителю юридического лица до настоящего времени</w:t>
      </w:r>
      <w:r w:rsidR="007570E1">
        <w:rPr>
          <w:rFonts w:cs="Times New Roman"/>
          <w:szCs w:val="28"/>
        </w:rPr>
        <w:t xml:space="preserve"> </w:t>
      </w:r>
      <w:r w:rsidRPr="00476AFF">
        <w:rPr>
          <w:rFonts w:cs="Times New Roman"/>
          <w:szCs w:val="28"/>
        </w:rPr>
        <w:t>не выдан.</w:t>
      </w:r>
    </w:p>
    <w:p w14:paraId="65128CFB" w14:textId="46808704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0D4FAE"/>
    <w:rsid w:val="00144080"/>
    <w:rsid w:val="001B52CC"/>
    <w:rsid w:val="00200764"/>
    <w:rsid w:val="00223C69"/>
    <w:rsid w:val="003B40A0"/>
    <w:rsid w:val="00415C3D"/>
    <w:rsid w:val="00476AFF"/>
    <w:rsid w:val="004A6618"/>
    <w:rsid w:val="00506FA3"/>
    <w:rsid w:val="005309ED"/>
    <w:rsid w:val="005729A3"/>
    <w:rsid w:val="00597A5C"/>
    <w:rsid w:val="005A08C4"/>
    <w:rsid w:val="005B10ED"/>
    <w:rsid w:val="00612D29"/>
    <w:rsid w:val="006701C4"/>
    <w:rsid w:val="006913E3"/>
    <w:rsid w:val="006C0B77"/>
    <w:rsid w:val="006C7E2C"/>
    <w:rsid w:val="007570E1"/>
    <w:rsid w:val="007D17BF"/>
    <w:rsid w:val="007F42AD"/>
    <w:rsid w:val="007F54AA"/>
    <w:rsid w:val="00801BEA"/>
    <w:rsid w:val="008242FF"/>
    <w:rsid w:val="00841105"/>
    <w:rsid w:val="00847599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C171B0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2025-06-18T14:34:00Z</dcterms:created>
  <dcterms:modified xsi:type="dcterms:W3CDTF">2025-06-18T14:34:00Z</dcterms:modified>
</cp:coreProperties>
</file>